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180441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Zveřejňování </w:t>
      </w:r>
      <w:r w:rsidR="00AD3D8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přání k jubileu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F60ACB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Trvalé bydliště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0C03B4" w:rsidRPr="00C507C2" w:rsidRDefault="00AD3D8A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</w:t>
      </w:r>
    </w:p>
    <w:p w:rsidR="00A3195D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cs-CZ"/>
        </w:rPr>
        <w:t>Subjekt údajů</w:t>
      </w: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”)</w:t>
      </w:r>
    </w:p>
    <w:p w:rsidR="00C507C2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Obci </w:t>
      </w:r>
      <w:r w:rsidR="005D6B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Zderaz, Zderaz 54, 539 44  Proseč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IČO: </w:t>
      </w:r>
      <w:r w:rsidR="005D6BE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15054225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souhlas se zpracováním mých osobních údajů, a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 za níže uvedených podmínek:</w:t>
      </w:r>
    </w:p>
    <w:p w:rsidR="000C03B4" w:rsidRPr="00C507C2" w:rsidRDefault="00F60ACB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0C03B4" w:rsidRPr="00C507C2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příjmení,</w:t>
      </w:r>
    </w:p>
    <w:p w:rsidR="000C03B4" w:rsidRPr="00C507C2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trvalé bydliště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F60ACB" w:rsidRDefault="00AD3D8A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- věk,</w:t>
      </w:r>
    </w:p>
    <w:p w:rsidR="00D34081" w:rsidRDefault="00D34081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fotografie,</w:t>
      </w:r>
    </w:p>
    <w:p w:rsidR="0015395D" w:rsidRPr="00C507C2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A3195D" w:rsidRPr="00C507C2" w:rsidRDefault="00AD3D8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</w:t>
      </w:r>
      <w:r w:rsidR="000667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eřejňování v místním rozhlase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místním periodiku za účelem blahopřání k životnímu jubileu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0C03B4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</w:t>
      </w:r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obní údaj</w:t>
      </w:r>
      <w:r w:rsidR="00FB5D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 budou zpracovávány po dobu jednoho roku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FB5D0A" w:rsidRDefault="00FB5D0A" w:rsidP="00FB5D0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FB5D0A" w:rsidRDefault="00FB5D0A" w:rsidP="00FB5D0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AD3D8A" w:rsidRPr="00AD3D8A" w:rsidRDefault="00FB5D0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lastRenderedPageBreak/>
        <w:t>4. Osobní údaje mohou být poskytnuty následujícím třetím osobám:</w:t>
      </w:r>
    </w:p>
    <w:p w:rsidR="00AD3D8A" w:rsidRPr="00C507C2" w:rsidRDefault="00FB5D0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Sbor pro občanské záležitosti zřízený v ob</w:t>
      </w:r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543ED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Zderaz</w:t>
      </w:r>
      <w:bookmarkStart w:id="0" w:name="_GoBack"/>
      <w:bookmarkEnd w:id="0"/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účelem organizování gratulací k životním jubileím a jiným významným životním událostem občanů obce Herálec.</w:t>
      </w:r>
    </w:p>
    <w:p w:rsidR="00C507C2" w:rsidRPr="00C507C2" w:rsidRDefault="00C507C2" w:rsidP="00C507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507C2" w:rsidRDefault="00C507C2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 w:rsidR="00DE4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DE4BA0" w:rsidRPr="00C507C2" w:rsidRDefault="00DE4BA0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prohlašuje, že byl Správcem řádně poučen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podpis Subjektu údajů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0D6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73" w:rsidRDefault="00826F73" w:rsidP="00DE4BA0">
      <w:pPr>
        <w:spacing w:after="0" w:line="240" w:lineRule="auto"/>
      </w:pPr>
      <w:r>
        <w:separator/>
      </w:r>
    </w:p>
  </w:endnote>
  <w:endnote w:type="continuationSeparator" w:id="0">
    <w:p w:rsidR="00826F73" w:rsidRDefault="00826F73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0D6F63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543ED6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73" w:rsidRDefault="00826F73" w:rsidP="00DE4BA0">
      <w:pPr>
        <w:spacing w:after="0" w:line="240" w:lineRule="auto"/>
      </w:pPr>
      <w:r>
        <w:separator/>
      </w:r>
    </w:p>
  </w:footnote>
  <w:footnote w:type="continuationSeparator" w:id="0">
    <w:p w:rsidR="00826F73" w:rsidRDefault="00826F73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CB"/>
    <w:rsid w:val="000667B7"/>
    <w:rsid w:val="000C03B4"/>
    <w:rsid w:val="000D6F63"/>
    <w:rsid w:val="0015395D"/>
    <w:rsid w:val="00180441"/>
    <w:rsid w:val="002C44E8"/>
    <w:rsid w:val="00470495"/>
    <w:rsid w:val="00543ED6"/>
    <w:rsid w:val="005D6BEA"/>
    <w:rsid w:val="005E13B9"/>
    <w:rsid w:val="007B1776"/>
    <w:rsid w:val="00826F73"/>
    <w:rsid w:val="00A3195D"/>
    <w:rsid w:val="00AD3D8A"/>
    <w:rsid w:val="00BA6146"/>
    <w:rsid w:val="00C507C2"/>
    <w:rsid w:val="00CA0B6B"/>
    <w:rsid w:val="00D34081"/>
    <w:rsid w:val="00D85153"/>
    <w:rsid w:val="00DE4BA0"/>
    <w:rsid w:val="00F60ACB"/>
    <w:rsid w:val="00F61E2F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429D8-3136-4087-AC7B-63130375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11</cp:revision>
  <dcterms:created xsi:type="dcterms:W3CDTF">2018-05-12T19:07:00Z</dcterms:created>
  <dcterms:modified xsi:type="dcterms:W3CDTF">2018-06-13T18:32:00Z</dcterms:modified>
</cp:coreProperties>
</file>